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DA600">
      <w:pPr>
        <w:pStyle w:val="18"/>
        <w:rPr>
          <w:sz w:val="40"/>
          <w:szCs w:val="22"/>
        </w:rPr>
      </w:pPr>
      <w:r>
        <w:rPr>
          <w:b/>
          <w:bCs/>
          <w:sz w:val="40"/>
          <w:szCs w:val="22"/>
        </w:rPr>
        <w:t>ЧТУП</w:t>
      </w:r>
      <w:bookmarkStart w:id="0" w:name="_GoBack"/>
      <w:bookmarkEnd w:id="0"/>
      <w:r>
        <w:rPr>
          <w:b/>
          <w:bCs/>
          <w:sz w:val="40"/>
          <w:szCs w:val="22"/>
        </w:rPr>
        <w:t xml:space="preserve"> «ТЕХНОТУРСЕРВИС»</w:t>
      </w:r>
    </w:p>
    <w:p w14:paraId="39B603B9">
      <w:pPr>
        <w:autoSpaceDE w:val="0"/>
        <w:autoSpaceDN w:val="0"/>
        <w:jc w:val="center"/>
        <w:rPr>
          <w:color w:val="000000"/>
          <w:sz w:val="20"/>
          <w:szCs w:val="22"/>
        </w:rPr>
      </w:pPr>
      <w:r>
        <w:rPr>
          <w:b/>
          <w:bCs/>
          <w:color w:val="000000"/>
          <w:sz w:val="20"/>
          <w:szCs w:val="22"/>
        </w:rPr>
        <w:t>г.Минск проспект Партизанский 81 офис 509 Гостиница «Турист» ст. метро Партизанская</w:t>
      </w:r>
    </w:p>
    <w:p w14:paraId="16B9B31D">
      <w:pPr>
        <w:autoSpaceDE w:val="0"/>
        <w:autoSpaceDN w:val="0"/>
        <w:jc w:val="center"/>
        <w:rPr>
          <w:color w:val="000000"/>
          <w:sz w:val="14"/>
          <w:szCs w:val="22"/>
        </w:rPr>
      </w:pPr>
    </w:p>
    <w:p w14:paraId="6D193061">
      <w:pPr>
        <w:autoSpaceDE w:val="0"/>
        <w:autoSpaceDN w:val="0"/>
        <w:jc w:val="center"/>
        <w:rPr>
          <w:color w:val="000000"/>
          <w:sz w:val="18"/>
          <w:szCs w:val="22"/>
          <w:lang w:val="en-US"/>
        </w:rPr>
      </w:pPr>
      <w:r>
        <w:rPr>
          <w:b/>
          <w:bCs/>
          <w:color w:val="000000"/>
          <w:sz w:val="18"/>
          <w:szCs w:val="22"/>
        </w:rPr>
        <w:t>Тел</w:t>
      </w:r>
      <w:r>
        <w:rPr>
          <w:b/>
          <w:bCs/>
          <w:color w:val="000000"/>
          <w:sz w:val="18"/>
          <w:szCs w:val="22"/>
          <w:lang w:val="en-US"/>
        </w:rPr>
        <w:t>. +37517 3-47-01-91, +37529 6566662</w:t>
      </w:r>
      <w:r>
        <w:rPr>
          <w:b/>
          <w:bCs/>
          <w:sz w:val="18"/>
          <w:szCs w:val="22"/>
          <w:lang w:val="en-US"/>
        </w:rPr>
        <w:t xml:space="preserve"> WhatsApp ,Telegram</w:t>
      </w:r>
      <w:r>
        <w:rPr>
          <w:b/>
          <w:bCs/>
          <w:color w:val="000000"/>
          <w:sz w:val="18"/>
          <w:szCs w:val="22"/>
          <w:lang w:val="en-US"/>
        </w:rPr>
        <w:t xml:space="preserve"> , +37529 2339535 </w:t>
      </w:r>
      <w:r>
        <w:rPr>
          <w:b/>
          <w:bCs/>
          <w:color w:val="000000"/>
          <w:sz w:val="18"/>
          <w:szCs w:val="22"/>
        </w:rPr>
        <w:t>мтс</w:t>
      </w:r>
      <w:r>
        <w:rPr>
          <w:b/>
          <w:bCs/>
          <w:color w:val="000000"/>
          <w:sz w:val="18"/>
          <w:szCs w:val="22"/>
          <w:lang w:val="en-US"/>
        </w:rPr>
        <w:t xml:space="preserve"> +37525 6675034 </w:t>
      </w:r>
      <w:r>
        <w:rPr>
          <w:b/>
          <w:bCs/>
          <w:color w:val="000000"/>
          <w:sz w:val="18"/>
          <w:szCs w:val="22"/>
        </w:rPr>
        <w:t>лайф</w:t>
      </w:r>
      <w:r>
        <w:rPr>
          <w:b/>
          <w:bCs/>
          <w:color w:val="000000"/>
          <w:sz w:val="18"/>
          <w:szCs w:val="22"/>
          <w:lang w:val="en-US"/>
        </w:rPr>
        <w:t xml:space="preserve">,  </w:t>
      </w:r>
      <w:r>
        <w:rPr>
          <w:b/>
          <w:bCs/>
          <w:color w:val="000000"/>
          <w:sz w:val="18"/>
          <w:szCs w:val="22"/>
        </w:rPr>
        <w:t>е</w:t>
      </w:r>
      <w:r>
        <w:rPr>
          <w:b/>
          <w:bCs/>
          <w:color w:val="000000"/>
          <w:sz w:val="18"/>
          <w:szCs w:val="22"/>
          <w:lang w:val="en-US"/>
        </w:rPr>
        <w:t>-mail:tts2000@list.ru</w:t>
      </w:r>
    </w:p>
    <w:p w14:paraId="30333E2D">
      <w:pPr>
        <w:pStyle w:val="4"/>
        <w:keepNext w:val="0"/>
        <w:keepLines w:val="0"/>
        <w:widowControl/>
        <w:suppressLineNumbers w:val="0"/>
        <w:jc w:val="center"/>
        <w:rPr>
          <w:sz w:val="40"/>
          <w:szCs w:val="40"/>
        </w:rPr>
      </w:pPr>
      <w:r>
        <w:rPr>
          <w:sz w:val="40"/>
          <w:szCs w:val="40"/>
        </w:rPr>
        <w:t>Италия и Швейцария</w:t>
      </w:r>
    </w:p>
    <w:p w14:paraId="60394CD4">
      <w:pPr>
        <w:pStyle w:val="5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13"/>
          <w:rFonts w:hint="default" w:ascii="Times New Roman" w:hAnsi="Times New Roman" w:cs="Times New Roman"/>
          <w:b/>
          <w:bCs/>
          <w:sz w:val="28"/>
          <w:szCs w:val="28"/>
        </w:rPr>
        <w:t>Вена – Венеция – Милан –Беллинцона – Лугано – Веве - Монтре – Женева* - Берн – Люцерн* – Цюрих - водопад Шаффхаузен* – Зальцбург</w:t>
      </w:r>
    </w:p>
    <w:p w14:paraId="3FD5F8C3"/>
    <w:p w14:paraId="30944BA6"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b/>
        </w:rPr>
        <w:t xml:space="preserve">Даты выездов: </w:t>
      </w:r>
      <w:r>
        <w:rPr>
          <w:rStyle w:val="13"/>
          <w:rFonts w:hint="default" w:ascii="Times New Roman" w:hAnsi="Times New Roman" w:eastAsia="SimSun" w:cs="Times New Roman"/>
          <w:sz w:val="28"/>
          <w:szCs w:val="28"/>
        </w:rPr>
        <w:t>05.05.2026 - 13.05.2026</w:t>
      </w:r>
    </w:p>
    <w:p w14:paraId="78715953">
      <w:pPr>
        <w:spacing w:line="276" w:lineRule="auto"/>
        <w:ind w:firstLine="567"/>
        <w:rPr>
          <w:b/>
          <w:sz w:val="22"/>
          <w:szCs w:val="22"/>
        </w:rPr>
      </w:pPr>
      <w:r>
        <w:rPr>
          <w:b/>
          <w:sz w:val="22"/>
          <w:szCs w:val="22"/>
        </w:rPr>
        <w:t>Программа тура: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>без ночных переездов</w:t>
      </w:r>
    </w:p>
    <w:tbl>
      <w:tblPr>
        <w:tblStyle w:val="40"/>
        <w:tblW w:w="111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127"/>
        <w:gridCol w:w="10067"/>
      </w:tblGrid>
      <w:tr w14:paraId="0FA106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127" w:type="dxa"/>
          </w:tcPr>
          <w:p w14:paraId="2F7CB4CC">
            <w:pPr>
              <w:spacing w:line="276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1-й день:</w:t>
            </w:r>
          </w:p>
        </w:tc>
        <w:tc>
          <w:tcPr>
            <w:tcW w:w="10067" w:type="dxa"/>
          </w:tcPr>
          <w:p w14:paraId="5E30C276">
            <w:pPr>
              <w:spacing w:line="276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Выезд из Минска. Транзит по территории РП, Чехии. Ночлег в Чехии (~1000 км).</w:t>
            </w:r>
          </w:p>
        </w:tc>
      </w:tr>
      <w:tr w14:paraId="40A16A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127" w:type="dxa"/>
          </w:tcPr>
          <w:p w14:paraId="2F78C559">
            <w:pPr>
              <w:spacing w:line="276" w:lineRule="auto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2-й день:</w:t>
            </w:r>
          </w:p>
        </w:tc>
        <w:tc>
          <w:tcPr>
            <w:tcW w:w="10067" w:type="dxa"/>
          </w:tcPr>
          <w:p w14:paraId="4737BED9">
            <w:pPr>
              <w:spacing w:line="276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Завтрак. Выезд Вену (~ 300 км). Обзорная экскурсия по городу: площадь Марии Терезии, Хофбург, костел Святого Петра, собор Святого Стефана, Венская опера и др. Свободное время. Переезд в Италию (~500 км). Ночлег.</w:t>
            </w:r>
          </w:p>
        </w:tc>
      </w:tr>
      <w:tr w14:paraId="71916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766" w:hRule="atLeast"/>
        </w:trPr>
        <w:tc>
          <w:tcPr>
            <w:tcW w:w="1127" w:type="dxa"/>
          </w:tcPr>
          <w:p w14:paraId="0B85E1D0">
            <w:pPr>
              <w:spacing w:line="276" w:lineRule="auto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3-й день:</w:t>
            </w:r>
          </w:p>
        </w:tc>
        <w:tc>
          <w:tcPr>
            <w:tcW w:w="10067" w:type="dxa"/>
          </w:tcPr>
          <w:p w14:paraId="7068CD6F">
            <w:pPr>
              <w:bidi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Отправление в Венецию (~150 км). Проезд в Венецию (25 евро).  Венеция- уникальный город на воде, самый романтичный уголок Европы, расположенный на северном побережье Адриатического моря в Италии. Величественная архитектура, неповторимая атмосфера свободы и легкости, оживленные лабиринты улиц – все это создает уникальный ансамбль, который обязательно нужно увидеть, услышать, ощутить. По прибытии - экскурсия по городу: площадь св. Марка, дворец Дожей, мост Риальто, Большой канал, мост Вздохов, церковь св. Георгия….  Свободное время.</w:t>
            </w:r>
          </w:p>
          <w:p w14:paraId="715C00A3">
            <w:pPr>
              <w:bidi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Переезд на ночлег в Италии в районе Милана (~ 150 км).</w:t>
            </w:r>
          </w:p>
        </w:tc>
      </w:tr>
      <w:tr w14:paraId="0DDFB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29" w:hRule="atLeast"/>
        </w:trPr>
        <w:tc>
          <w:tcPr>
            <w:tcW w:w="1127" w:type="dxa"/>
          </w:tcPr>
          <w:p w14:paraId="7139A98C">
            <w:pPr>
              <w:spacing w:line="276" w:lineRule="auto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4-й день:</w:t>
            </w:r>
          </w:p>
        </w:tc>
        <w:tc>
          <w:tcPr>
            <w:tcW w:w="10067" w:type="dxa"/>
          </w:tcPr>
          <w:p w14:paraId="2115ACB1">
            <w:pPr>
              <w:bidi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Завтрак. Обзорная экскурсия по Милану: крепость Сфорцеско, кафедральный собор Дуомо, галерея Виктора Эммануила, театр Ла Скала и др. Свободное время.</w:t>
            </w:r>
          </w:p>
          <w:p w14:paraId="4C2A4D2E">
            <w:pPr>
              <w:bidi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Переезд в Швейцарию (~ 100 км): посещение Беллинцоны – города страринных замков и исторических кварталов и курортного города Лугано. Свободное время. Переезд на ночлег в Швейцарию (~ 200 км).</w:t>
            </w:r>
          </w:p>
        </w:tc>
      </w:tr>
      <w:tr w14:paraId="5CB58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127" w:type="dxa"/>
          </w:tcPr>
          <w:p w14:paraId="5AA86CDC">
            <w:pPr>
              <w:spacing w:line="276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5-й день:</w:t>
            </w:r>
          </w:p>
        </w:tc>
        <w:tc>
          <w:tcPr>
            <w:tcW w:w="10067" w:type="dxa"/>
          </w:tcPr>
          <w:p w14:paraId="2C7BAD9E">
            <w:pPr>
              <w:bidi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Завтрак. Отправление в Веве - курорт, штаб-квартира компании «Нестле». Прогулка на набережную к памятнику Чарли Чаплину, который провел здесь последние годы своей жизни. Лозанна – курорт. Остановка на живописной набережной города, осмотр музея Олимпийского движения и Олимпийского парка.</w:t>
            </w:r>
          </w:p>
          <w:p w14:paraId="05459DC0">
            <w:pPr>
              <w:bidi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Переезд в Монтрё. Монтрё – уникальный курорт, где черпали вдохновение Руссо, Стравинский, Владимир Набоков и другие. Прогулка по набережной курорта. Свободное время.</w:t>
            </w:r>
          </w:p>
          <w:p w14:paraId="5404465D">
            <w:pPr>
              <w:bidi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Для желающих экскурсия в Женеву* (~ 120 км) за дополнительную плату (30 евро). Женева – центр международной дипломатии, вторая столица ООН. Обзорная экскурсия по городу: район международных организаций, мавзолей герцога Брауншвейгского, набережная Женевского озера с Женевским фонтаном и цветочными часами, Стена Реформации, площадь Бург де Фур, ратуша и др.  Свободное время.</w:t>
            </w:r>
          </w:p>
          <w:p w14:paraId="524C85CA">
            <w:pPr>
              <w:bidi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Переезд на ночлег в отель на территории Швейцарии (~ 200 км).</w:t>
            </w:r>
          </w:p>
        </w:tc>
      </w:tr>
      <w:tr w14:paraId="5A041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127" w:type="dxa"/>
          </w:tcPr>
          <w:p w14:paraId="3AEC265C">
            <w:pPr>
              <w:spacing w:line="276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6-й день:</w:t>
            </w:r>
          </w:p>
        </w:tc>
        <w:tc>
          <w:tcPr>
            <w:tcW w:w="10067" w:type="dxa"/>
          </w:tcPr>
          <w:p w14:paraId="7406371A">
            <w:pPr>
              <w:bidi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Завтрак. Перезд в Берн (~ 60 км) – столицу Швейцарской конфедерации. Экскурсия по старому городу: Часовая башня, кафедральный собор, Ратуша, Федеральный дворец, скульптурные фонтаны и др.</w:t>
            </w:r>
          </w:p>
          <w:p w14:paraId="3796F5F3">
            <w:pPr>
              <w:bidi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Свободное время либо выездная экскурсия в Люцерн (25 евро) (~ 100 км) - сердце центральной Швейцарии. Город живописно расположен на берегу озера Фирвальдштетзее (озера четырех кантонов) и реки Ройс. Обзорная экскурсия включает осмотр старой части города, мостов Каппельбрюке (самый древний деревянный мост в Европе) и Шпрейербрюке, церкви Езуитов и памятника «Умирающий лев». Свободное время.</w:t>
            </w:r>
          </w:p>
          <w:p w14:paraId="10885A7C">
            <w:pPr>
              <w:bidi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Переезд на ночлег в транзитный отель на территории Швейцарии (~ 130 км).</w:t>
            </w:r>
          </w:p>
        </w:tc>
      </w:tr>
      <w:tr w14:paraId="382AF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127" w:type="dxa"/>
          </w:tcPr>
          <w:p w14:paraId="68F332B7">
            <w:pPr>
              <w:spacing w:line="276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7-й день:</w:t>
            </w:r>
          </w:p>
        </w:tc>
        <w:tc>
          <w:tcPr>
            <w:tcW w:w="10067" w:type="dxa"/>
          </w:tcPr>
          <w:p w14:paraId="4410F860">
            <w:pPr>
              <w:bidi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Завтрак. Экскурсия в Цюрих – самый большой город Швейцарии, ее экономическая столица, город банков и банкиров.  Обзорная пешеходная экскурсия по старой части города: Собор Гроссмюнстер, Винная площадь, холм Линдерхоф, собор Святого Петра, церковь Фраумюстер. улица Банхофштрассе. Свободное время.</w:t>
            </w:r>
          </w:p>
          <w:p w14:paraId="54ED8C44">
            <w:pPr>
              <w:bidi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Переезд на Рейнский водопад Шаффхаузен (~ 50 км) - является самым мощным водопадом Европы, расположен всего в нескольких километрах от Боденского озера и считается одной из главных достопримечательностей этого региона.  Посещение водопада (15 евро)*. Свободное время. Переезд на ночлег на территории Италии (~ 300 км).</w:t>
            </w:r>
          </w:p>
        </w:tc>
      </w:tr>
      <w:tr w14:paraId="1385C8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127" w:type="dxa"/>
            <w:shd w:val="clear"/>
            <w:vAlign w:val="top"/>
          </w:tcPr>
          <w:p w14:paraId="473D868D">
            <w:pPr>
              <w:spacing w:line="276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8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-й день:</w:t>
            </w:r>
          </w:p>
        </w:tc>
        <w:tc>
          <w:tcPr>
            <w:tcW w:w="10067" w:type="dxa"/>
          </w:tcPr>
          <w:p w14:paraId="62B1EFAC">
            <w:pPr>
              <w:bidi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 xml:space="preserve">Завтрак. Переезд в </w:t>
            </w:r>
            <w:r>
              <w:rPr>
                <w:rStyle w:val="13"/>
                <w:rFonts w:hint="default" w:ascii="Times New Roman" w:hAnsi="Times New Roman" w:eastAsia="SimSun" w:cs="Times New Roman"/>
                <w:sz w:val="20"/>
                <w:szCs w:val="20"/>
              </w:rPr>
              <w:t xml:space="preserve">Зальцбург </w:t>
            </w: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(~ 300 км). По прибытию - пешеходная экскурсия по центру города (~1,5 часа): сад и дворец Мирабель, крепость Хоэнзальцбург, церковь св. Петра, дом Моцарта... Свободное время. Переезд на ночлег в транзитный отель (~ 500 км).</w:t>
            </w:r>
          </w:p>
        </w:tc>
      </w:tr>
      <w:tr w14:paraId="289100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127" w:type="dxa"/>
            <w:shd w:val="clear"/>
            <w:vAlign w:val="top"/>
          </w:tcPr>
          <w:p w14:paraId="15AC789E">
            <w:pPr>
              <w:spacing w:line="276" w:lineRule="auto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b/>
                <w:sz w:val="20"/>
                <w:szCs w:val="20"/>
                <w:lang w:val="ru-RU"/>
              </w:rPr>
              <w:t>9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-й день:</w:t>
            </w:r>
          </w:p>
        </w:tc>
        <w:tc>
          <w:tcPr>
            <w:tcW w:w="10067" w:type="dxa"/>
          </w:tcPr>
          <w:p w14:paraId="2B68657A">
            <w:pPr>
              <w:bidi w:val="0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Завтрак. Выезд в Минск. Транзит по Польше и Беларуси (~ 1000 км). Прибытие поздно вечером или ночью.</w:t>
            </w:r>
          </w:p>
        </w:tc>
      </w:tr>
    </w:tbl>
    <w:p w14:paraId="7BA0DE0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9498"/>
          <w:tab w:val="left" w:pos="10415"/>
        </w:tabs>
        <w:ind w:right="787" w:firstLine="567"/>
        <w:jc w:val="center"/>
        <w:rPr>
          <w:rFonts w:hint="default" w:ascii="Times New Roman" w:hAnsi="Times New Roman" w:cs="Times New Roman"/>
          <w:b/>
          <w:color w:val="000000"/>
          <w:sz w:val="20"/>
          <w:szCs w:val="20"/>
        </w:rPr>
      </w:pPr>
    </w:p>
    <w:p w14:paraId="385758D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9498"/>
          <w:tab w:val="left" w:pos="10415"/>
        </w:tabs>
        <w:ind w:right="787" w:firstLine="567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Все факультативные экскурсии осуществляются при наличии не менее 25 желающих.</w:t>
      </w:r>
    </w:p>
    <w:p w14:paraId="0264A50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9498"/>
          <w:tab w:val="left" w:pos="10415"/>
        </w:tabs>
        <w:ind w:right="787" w:firstLine="567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Стоимость тура: </w:t>
      </w:r>
      <w:r>
        <w:rPr>
          <w:rFonts w:hint="default"/>
          <w:b/>
          <w:color w:val="000000"/>
          <w:sz w:val="28"/>
          <w:szCs w:val="28"/>
          <w:lang w:val="ru-RU"/>
        </w:rPr>
        <w:t>8</w:t>
      </w:r>
      <w:r>
        <w:rPr>
          <w:b/>
          <w:color w:val="000000"/>
          <w:sz w:val="28"/>
          <w:szCs w:val="28"/>
        </w:rPr>
        <w:t>65 евро*</w:t>
      </w:r>
    </w:p>
    <w:p w14:paraId="6A1B99D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9498"/>
          <w:tab w:val="left" w:pos="10415"/>
        </w:tabs>
        <w:ind w:right="787" w:firstLine="567"/>
        <w:jc w:val="center"/>
        <w:rPr>
          <w:color w:val="000000"/>
          <w:sz w:val="22"/>
          <w:szCs w:val="22"/>
        </w:rPr>
      </w:pPr>
    </w:p>
    <w:tbl>
      <w:tblPr>
        <w:tblStyle w:val="41"/>
        <w:tblW w:w="111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5223"/>
        <w:gridCol w:w="5956"/>
      </w:tblGrid>
      <w:tr w14:paraId="367842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1" w:hRule="atLeast"/>
          <w:jc w:val="center"/>
        </w:trPr>
        <w:tc>
          <w:tcPr>
            <w:tcW w:w="5223" w:type="dxa"/>
            <w:vAlign w:val="center"/>
          </w:tcPr>
          <w:p w14:paraId="3FEAA674">
            <w:pPr>
              <w:ind w:right="-3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 СТОИМОСТЬ ВКЛЮЧЕНО:</w:t>
            </w:r>
          </w:p>
        </w:tc>
        <w:tc>
          <w:tcPr>
            <w:tcW w:w="5956" w:type="dxa"/>
            <w:vAlign w:val="center"/>
          </w:tcPr>
          <w:p w14:paraId="28008197">
            <w:pPr>
              <w:ind w:right="-3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 СТОИМОСТЬ НЕ ВКЛЮЧЕНО:</w:t>
            </w:r>
          </w:p>
        </w:tc>
      </w:tr>
      <w:tr w14:paraId="4AFFCE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404" w:hRule="atLeast"/>
          <w:jc w:val="center"/>
        </w:trPr>
        <w:tc>
          <w:tcPr>
            <w:tcW w:w="5223" w:type="dxa"/>
          </w:tcPr>
          <w:p w14:paraId="46247F8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720" w:hanging="360"/>
            </w:pPr>
            <w:r>
              <w:t>Проезд автобусом еврокласса</w:t>
            </w:r>
          </w:p>
          <w:p w14:paraId="094393C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720" w:hanging="360"/>
            </w:pPr>
            <w:r>
              <w:t>8 ночлегов в отелях 2-3*</w:t>
            </w:r>
          </w:p>
          <w:p w14:paraId="25705BC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720" w:hanging="360"/>
            </w:pPr>
            <w:r>
              <w:t>8 завтраков</w:t>
            </w:r>
          </w:p>
          <w:p w14:paraId="6DD4237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720" w:hanging="360"/>
            </w:pPr>
            <w:r>
              <w:t>сопровождающий по маршруту</w:t>
            </w:r>
          </w:p>
          <w:p w14:paraId="220CC0D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720" w:hanging="360"/>
              <w:rPr>
                <w:b/>
                <w:sz w:val="22"/>
                <w:szCs w:val="22"/>
                <w:u w:val="single"/>
              </w:rPr>
            </w:pPr>
            <w:r>
              <w:t>экскурсии по программе</w:t>
            </w:r>
          </w:p>
        </w:tc>
        <w:tc>
          <w:tcPr>
            <w:tcW w:w="5956" w:type="dxa"/>
          </w:tcPr>
          <w:p w14:paraId="25FC94F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/>
              <w:ind w:left="720" w:hanging="360"/>
            </w:pPr>
            <w:r>
              <w:rPr>
                <w:rStyle w:val="13"/>
              </w:rPr>
              <w:t>Туристическая услуга 250 бел. руб.</w:t>
            </w:r>
          </w:p>
          <w:p w14:paraId="121D909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/>
              <w:ind w:left="720" w:hanging="360"/>
            </w:pPr>
            <w:r>
              <w:t>Консульский сбор – 35 евро + сбор визового центра</w:t>
            </w:r>
          </w:p>
          <w:p w14:paraId="1B35460F">
            <w:pPr>
              <w:pStyle w:val="20"/>
              <w:keepNext w:val="0"/>
              <w:keepLines w:val="0"/>
              <w:widowControl/>
              <w:suppressLineNumbers w:val="0"/>
            </w:pPr>
            <w:r>
              <w:rPr>
                <w:rStyle w:val="13"/>
                <w:lang w:val="ru"/>
              </w:rPr>
              <w:t>Запись на визовую подачу предназначена только туристам, приобретающим турпродукт Италии</w:t>
            </w:r>
          </w:p>
          <w:p w14:paraId="3A2FF3DF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1" w:after="0" w:afterAutospacing="1"/>
              <w:ind w:left="720" w:hanging="360"/>
            </w:pPr>
            <w:r>
              <w:t>медицинская страховка;</w:t>
            </w:r>
          </w:p>
          <w:p w14:paraId="25245FA7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1" w:after="0" w:afterAutospacing="1"/>
              <w:ind w:left="720" w:hanging="360"/>
            </w:pPr>
            <w:r>
              <w:t>дополнительные экскурсии;</w:t>
            </w:r>
          </w:p>
          <w:p w14:paraId="5904517A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1" w:after="0" w:afterAutospacing="1"/>
              <w:ind w:left="720" w:hanging="360"/>
            </w:pPr>
            <w:r>
              <w:t>наушники;</w:t>
            </w:r>
          </w:p>
          <w:p w14:paraId="36729EFC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1" w:after="0" w:afterAutospacing="1"/>
              <w:ind w:left="720" w:hanging="360"/>
            </w:pPr>
            <w:r>
              <w:t>входные билеты в музеи;</w:t>
            </w:r>
          </w:p>
          <w:p w14:paraId="1AC32219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1" w:after="0" w:afterAutospacing="1"/>
              <w:ind w:left="720" w:hanging="360"/>
              <w:rPr>
                <w:sz w:val="22"/>
                <w:szCs w:val="22"/>
              </w:rPr>
            </w:pPr>
            <w:r>
              <w:t>городской налог - от 1 евро/ночь.</w:t>
            </w:r>
          </w:p>
        </w:tc>
      </w:tr>
    </w:tbl>
    <w:p w14:paraId="52A7D800">
      <w:pPr>
        <w:ind w:right="787" w:firstLine="567"/>
        <w:jc w:val="center"/>
        <w:rPr>
          <w:b/>
          <w:sz w:val="22"/>
          <w:szCs w:val="22"/>
        </w:rPr>
      </w:pPr>
    </w:p>
    <w:sectPr>
      <w:headerReference r:id="rId3" w:type="default"/>
      <w:footerReference r:id="rId4" w:type="default"/>
      <w:pgSz w:w="11906" w:h="16838"/>
      <w:pgMar w:top="764" w:right="340" w:bottom="284" w:left="340" w:header="340" w:footer="34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Noto Sans Symbol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UI Light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Pecita">
    <w:panose1 w:val="03050502000000000000"/>
    <w:charset w:val="80"/>
    <w:family w:val="auto"/>
    <w:pitch w:val="default"/>
    <w:sig w:usb0="E540A6FF" w:usb1="5005FBFF" w:usb2="00128034" w:usb3="00000000" w:csb0="E002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E5A299">
    <w:pPr>
      <w:shd w:val="clear" w:color="auto" w:fill="FFFFFF"/>
      <w:tabs>
        <w:tab w:val="left" w:pos="9498"/>
        <w:tab w:val="left" w:pos="10415"/>
      </w:tabs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-50165</wp:posOffset>
              </wp:positionH>
              <wp:positionV relativeFrom="paragraph">
                <wp:posOffset>38100</wp:posOffset>
              </wp:positionV>
              <wp:extent cx="0" cy="12700"/>
              <wp:effectExtent l="0" t="0" r="0" b="0"/>
              <wp:wrapNone/>
              <wp:docPr id="11" name="Прямая со стрелкой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720468" y="3780000"/>
                        <a:ext cx="725106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FF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margin-left:-3.95pt;margin-top:3pt;height:1pt;width:0pt;z-index:251661312;mso-width-relative:page;mso-height-relative:page;" filled="f" stroked="t" coordsize="21600,21600" o:gfxdata="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Obs61vTAAAA&#10;BQEAAA8AAAAAAAAAAQAgAAAAIgAAAGRycy9kb3ducmV2LnhtbFBLAQIUABQAAAAIAIdO4kDEv1UG&#10;IgIAABgEAAAOAAAAAAAAAAEAIAAAACIBAABkcnMvZTJvRG9jLnhtbFBLBQYAAAAABgAGAFkBAAC2&#10;BQAAAAA=&#10;">
              <v:fill on="f" focussize="0,0"/>
              <v:stroke color="#FF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-50165</wp:posOffset>
              </wp:positionH>
              <wp:positionV relativeFrom="paragraph">
                <wp:posOffset>38100</wp:posOffset>
              </wp:positionV>
              <wp:extent cx="0" cy="12700"/>
              <wp:effectExtent l="0" t="0" r="0" b="0"/>
              <wp:wrapNone/>
              <wp:docPr id="13" name="Прямая со стрелкой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716975" y="3780000"/>
                        <a:ext cx="725805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F6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margin-left:-3.95pt;margin-top:3pt;height:1pt;width:0pt;z-index:251662336;mso-width-relative:page;mso-height-relative:page;" filled="f" stroked="t" coordsize="21600,21600" o:gfxdata="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JXGmiHSAAAA&#10;BQEAAA8AAAAAAAAAAQAgAAAAIgAAAGRycy9kb3ducmV2LnhtbFBLAQIUABQAAAAIAIdO4kDR7Fsi&#10;IwIAABgEAAAOAAAAAAAAAAEAIAAAACEBAABkcnMvZTJvRG9jLnhtbFBLBQYAAAAABgAGAFkBAAC2&#10;BQAAAAA=&#10;">
              <v:fill on="f" focussize="0,0"/>
              <v:stroke color="#F6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2F5E7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left" w:pos="3510"/>
        <w:tab w:val="right" w:pos="9949"/>
        <w:tab w:val="left" w:pos="10632"/>
      </w:tabs>
      <w:rPr>
        <w:bCs/>
        <w:color w:val="000000"/>
        <w:sz w:val="36"/>
        <w:szCs w:val="36"/>
      </w:rPr>
    </w:pPr>
  </w:p>
  <w:p w14:paraId="422076F5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left" w:pos="3510"/>
        <w:tab w:val="right" w:pos="9949"/>
        <w:tab w:val="left" w:pos="10632"/>
      </w:tabs>
      <w:ind w:firstLine="567"/>
      <w:rPr>
        <w:color w:val="000000"/>
        <w:sz w:val="20"/>
        <w:szCs w:val="20"/>
      </w:rPr>
    </w:pPr>
  </w:p>
  <w:p w14:paraId="72807F40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left" w:pos="3510"/>
        <w:tab w:val="right" w:pos="9949"/>
        <w:tab w:val="left" w:pos="10632"/>
      </w:tabs>
      <w:ind w:firstLine="567"/>
      <w:rPr>
        <w:color w:val="000000"/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-50165</wp:posOffset>
              </wp:positionH>
              <wp:positionV relativeFrom="paragraph">
                <wp:posOffset>0</wp:posOffset>
              </wp:positionV>
              <wp:extent cx="0" cy="12700"/>
              <wp:effectExtent l="0" t="0" r="0" b="0"/>
              <wp:wrapNone/>
              <wp:docPr id="12" name="Прямая со стрелкой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720468" y="3780000"/>
                        <a:ext cx="725106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FF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margin-left:-3.95pt;margin-top:0pt;height:1pt;width:0pt;z-index:251659264;mso-width-relative:page;mso-height-relative:page;" filled="f" stroked="t" coordsize="21600,21600" o:gfxdata="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lF3DOtIAAAAE&#10;AQAADwAAAAAAAAABACAAAAAiAAAAZHJzL2Rvd25yZXYueG1sUEsBAhQAFAAAAAgAh07iQH22Hbci&#10;AgAAGAQAAA4AAAAAAAAAAQAgAAAAIQEAAGRycy9lMm9Eb2MueG1sUEsFBgAAAAAGAAYAWQEAALUF&#10;AAAAAA==&#10;">
              <v:fill on="f" focussize="0,0"/>
              <v:stroke color="#FF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-50165</wp:posOffset>
              </wp:positionH>
              <wp:positionV relativeFrom="paragraph">
                <wp:posOffset>12700</wp:posOffset>
              </wp:positionV>
              <wp:extent cx="0" cy="12700"/>
              <wp:effectExtent l="0" t="0" r="0" b="0"/>
              <wp:wrapNone/>
              <wp:docPr id="14" name="Прямая со стрелкой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774125" y="3780000"/>
                        <a:ext cx="7143750" cy="1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F6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margin-left:-3.95pt;margin-top:1pt;height:1pt;width:0pt;z-index:251660288;mso-width-relative:page;mso-height-relative:page;" filled="f" stroked="t" coordsize="21600,21600" o:gfxdata="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NyoNnrSAAAA&#10;BQEAAA8AAAAAAAAAAQAgAAAAIgAAAGRycy9kb3ducmV2LnhtbFBLAQIUABQAAAAIAIdO4kCVeicN&#10;IwIAABgEAAAOAAAAAAAAAAEAIAAAACEBAABkcnMvZTJvRG9jLnhtbFBLBQYAAAAABgAGAFkBAAC2&#10;BQAAAAA=&#10;">
              <v:fill on="f" focussize="0,0"/>
              <v:stroke color="#F6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382E88"/>
    <w:multiLevelType w:val="multilevel"/>
    <w:tmpl w:val="86382E8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E54DCDFA"/>
    <w:multiLevelType w:val="multilevel"/>
    <w:tmpl w:val="E54DCDF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0C36A2E3"/>
    <w:multiLevelType w:val="multilevel"/>
    <w:tmpl w:val="0C36A2E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71B"/>
    <w:rsid w:val="009A378F"/>
    <w:rsid w:val="009E2176"/>
    <w:rsid w:val="00E101D6"/>
    <w:rsid w:val="00FD671B"/>
    <w:rsid w:val="5E5C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nhideWhenUsed="0" w:uiPriority="0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tabs>
        <w:tab w:val="left" w:pos="8080"/>
      </w:tabs>
      <w:jc w:val="center"/>
      <w:outlineLvl w:val="0"/>
    </w:pPr>
    <w:rPr>
      <w:rFonts w:ascii="Arial" w:hAnsi="Arial"/>
      <w:b/>
      <w:sz w:val="20"/>
    </w:rPr>
  </w:style>
  <w:style w:type="paragraph" w:styleId="3">
    <w:name w:val="heading 2"/>
    <w:basedOn w:val="1"/>
    <w:next w:val="1"/>
    <w:link w:val="34"/>
    <w:semiHidden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link w:val="33"/>
    <w:semiHidden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8">
    <w:name w:val="heading 7"/>
    <w:basedOn w:val="1"/>
    <w:next w:val="1"/>
    <w:link w:val="31"/>
    <w:qFormat/>
    <w:uiPriority w:val="0"/>
    <w:pPr>
      <w:spacing w:before="240" w:after="60"/>
      <w:outlineLvl w:val="6"/>
    </w:pPr>
  </w:style>
  <w:style w:type="character" w:default="1" w:styleId="9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Emphasis"/>
    <w:qFormat/>
    <w:uiPriority w:val="20"/>
    <w:rPr>
      <w:i/>
      <w:iCs/>
    </w:rPr>
  </w:style>
  <w:style w:type="character" w:styleId="12">
    <w:name w:val="Hyperlink"/>
    <w:uiPriority w:val="0"/>
    <w:rPr>
      <w:color w:val="0000FF"/>
      <w:u w:val="single"/>
    </w:rPr>
  </w:style>
  <w:style w:type="character" w:styleId="13">
    <w:name w:val="Strong"/>
    <w:basedOn w:val="9"/>
    <w:qFormat/>
    <w:uiPriority w:val="22"/>
    <w:rPr>
      <w:b/>
      <w:bCs/>
    </w:rPr>
  </w:style>
  <w:style w:type="paragraph" w:styleId="14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5">
    <w:name w:val="header"/>
    <w:basedOn w:val="1"/>
    <w:link w:val="29"/>
    <w:unhideWhenUsed/>
    <w:qFormat/>
    <w:uiPriority w:val="99"/>
    <w:pPr>
      <w:tabs>
        <w:tab w:val="center" w:pos="4677"/>
        <w:tab w:val="right" w:pos="9355"/>
      </w:tabs>
    </w:pPr>
  </w:style>
  <w:style w:type="paragraph" w:styleId="16">
    <w:name w:val="Body Text"/>
    <w:basedOn w:val="1"/>
    <w:qFormat/>
    <w:uiPriority w:val="0"/>
    <w:pPr>
      <w:tabs>
        <w:tab w:val="left" w:pos="9498"/>
        <w:tab w:val="left" w:pos="10415"/>
      </w:tabs>
      <w:jc w:val="center"/>
    </w:pPr>
    <w:rPr>
      <w:rFonts w:ascii="Arial" w:hAnsi="Arial"/>
      <w:b/>
      <w:sz w:val="28"/>
      <w:szCs w:val="20"/>
    </w:rPr>
  </w:style>
  <w:style w:type="paragraph" w:styleId="17">
    <w:name w:val="Body Text Indent"/>
    <w:basedOn w:val="1"/>
    <w:link w:val="32"/>
    <w:uiPriority w:val="0"/>
    <w:pPr>
      <w:autoSpaceDE w:val="0"/>
      <w:autoSpaceDN w:val="0"/>
      <w:spacing w:after="120"/>
      <w:ind w:left="283"/>
    </w:pPr>
    <w:rPr>
      <w:sz w:val="20"/>
      <w:szCs w:val="20"/>
    </w:rPr>
  </w:style>
  <w:style w:type="paragraph" w:styleId="18">
    <w:name w:val="Title"/>
    <w:basedOn w:val="1"/>
    <w:link w:val="26"/>
    <w:qFormat/>
    <w:uiPriority w:val="10"/>
    <w:pPr>
      <w:jc w:val="center"/>
    </w:pPr>
    <w:rPr>
      <w:rFonts w:ascii="Verdana" w:hAnsi="Verdana"/>
      <w:szCs w:val="20"/>
      <w:lang w:val="zh-CN" w:eastAsia="zh-CN"/>
    </w:rPr>
  </w:style>
  <w:style w:type="paragraph" w:styleId="19">
    <w:name w:val="footer"/>
    <w:basedOn w:val="1"/>
    <w:link w:val="30"/>
    <w:unhideWhenUsed/>
    <w:qFormat/>
    <w:uiPriority w:val="99"/>
    <w:pPr>
      <w:tabs>
        <w:tab w:val="center" w:pos="4677"/>
        <w:tab w:val="right" w:pos="9355"/>
      </w:tabs>
    </w:pPr>
  </w:style>
  <w:style w:type="paragraph" w:styleId="20">
    <w:name w:val="Normal (Web)"/>
    <w:basedOn w:val="1"/>
    <w:unhideWhenUsed/>
    <w:uiPriority w:val="99"/>
    <w:pPr>
      <w:spacing w:before="100" w:beforeAutospacing="1" w:after="100" w:afterAutospacing="1"/>
    </w:pPr>
  </w:style>
  <w:style w:type="paragraph" w:styleId="21">
    <w:name w:val="Body Text Indent 2"/>
    <w:basedOn w:val="1"/>
    <w:link w:val="28"/>
    <w:qFormat/>
    <w:uiPriority w:val="0"/>
    <w:pPr>
      <w:spacing w:after="120" w:line="480" w:lineRule="auto"/>
      <w:ind w:left="283"/>
    </w:pPr>
  </w:style>
  <w:style w:type="paragraph" w:styleId="22">
    <w:name w:val="Subtitle"/>
    <w:basedOn w:val="1"/>
    <w:next w:val="1"/>
    <w:qFormat/>
    <w:uiPriority w:val="11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23">
    <w:name w:val="Table Grid"/>
    <w:basedOn w:val="10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1"/>
    <w:basedOn w:val="10"/>
    <w:qFormat/>
    <w:uiPriority w:val="0"/>
    <w:pPr>
      <w:autoSpaceDE w:val="0"/>
      <w:autoSpaceDN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6">
    <w:name w:val="Заголовок Знак"/>
    <w:link w:val="18"/>
    <w:qFormat/>
    <w:uiPriority w:val="0"/>
    <w:rPr>
      <w:rFonts w:ascii="Verdana" w:hAnsi="Verdana"/>
      <w:sz w:val="24"/>
    </w:rPr>
  </w:style>
  <w:style w:type="paragraph" w:styleId="2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28">
    <w:name w:val="Основной текст с отступом 2 Знак"/>
    <w:link w:val="21"/>
    <w:qFormat/>
    <w:uiPriority w:val="0"/>
    <w:rPr>
      <w:sz w:val="24"/>
      <w:szCs w:val="24"/>
    </w:rPr>
  </w:style>
  <w:style w:type="character" w:customStyle="1" w:styleId="29">
    <w:name w:val="Верхний колонтитул Знак"/>
    <w:link w:val="15"/>
    <w:qFormat/>
    <w:uiPriority w:val="99"/>
    <w:rPr>
      <w:sz w:val="24"/>
      <w:szCs w:val="24"/>
    </w:rPr>
  </w:style>
  <w:style w:type="character" w:customStyle="1" w:styleId="30">
    <w:name w:val="Нижний колонтитул Знак"/>
    <w:link w:val="19"/>
    <w:qFormat/>
    <w:uiPriority w:val="99"/>
    <w:rPr>
      <w:sz w:val="24"/>
      <w:szCs w:val="24"/>
    </w:rPr>
  </w:style>
  <w:style w:type="character" w:customStyle="1" w:styleId="31">
    <w:name w:val="Заголовок 7 Знак"/>
    <w:link w:val="8"/>
    <w:uiPriority w:val="0"/>
    <w:rPr>
      <w:sz w:val="24"/>
      <w:szCs w:val="24"/>
    </w:rPr>
  </w:style>
  <w:style w:type="character" w:customStyle="1" w:styleId="32">
    <w:name w:val="Основной текст с отступом Знак"/>
    <w:link w:val="17"/>
    <w:uiPriority w:val="0"/>
  </w:style>
  <w:style w:type="character" w:customStyle="1" w:styleId="33">
    <w:name w:val="Заголовок 4 Знак"/>
    <w:basedOn w:val="9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character" w:customStyle="1" w:styleId="34">
    <w:name w:val="Заголовок 2 Знак"/>
    <w:basedOn w:val="9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35">
    <w:name w:val="List Paragraph"/>
    <w:basedOn w:val="1"/>
    <w:qFormat/>
    <w:uiPriority w:val="34"/>
    <w:pPr>
      <w:autoSpaceDE w:val="0"/>
      <w:autoSpaceDN w:val="0"/>
      <w:ind w:left="720"/>
      <w:contextualSpacing/>
    </w:pPr>
    <w:rPr>
      <w:sz w:val="20"/>
      <w:szCs w:val="20"/>
    </w:rPr>
  </w:style>
  <w:style w:type="table" w:customStyle="1" w:styleId="36">
    <w:name w:val="_Style 36"/>
    <w:basedOn w:val="24"/>
    <w:uiPriority w:val="0"/>
    <w:tblPr>
      <w:tblCellMar>
        <w:left w:w="108" w:type="dxa"/>
        <w:right w:w="108" w:type="dxa"/>
      </w:tblCellMar>
    </w:tblPr>
  </w:style>
  <w:style w:type="table" w:customStyle="1" w:styleId="37">
    <w:name w:val="_Style 37"/>
    <w:basedOn w:val="24"/>
    <w:uiPriority w:val="0"/>
    <w:tblPr>
      <w:tblCellMar>
        <w:left w:w="115" w:type="dxa"/>
        <w:right w:w="115" w:type="dxa"/>
      </w:tblCellMar>
    </w:tblPr>
  </w:style>
  <w:style w:type="table" w:customStyle="1" w:styleId="38">
    <w:name w:val="_Style 38"/>
    <w:basedOn w:val="24"/>
    <w:uiPriority w:val="0"/>
    <w:tblPr>
      <w:tblCellMar>
        <w:left w:w="115" w:type="dxa"/>
        <w:right w:w="115" w:type="dxa"/>
      </w:tblCellMar>
    </w:tblPr>
  </w:style>
  <w:style w:type="table" w:customStyle="1" w:styleId="39">
    <w:name w:val="_Style 39"/>
    <w:basedOn w:val="24"/>
    <w:uiPriority w:val="0"/>
    <w:tblPr>
      <w:tblCellMar>
        <w:left w:w="115" w:type="dxa"/>
        <w:right w:w="115" w:type="dxa"/>
      </w:tblCellMar>
    </w:tblPr>
  </w:style>
  <w:style w:type="table" w:customStyle="1" w:styleId="40">
    <w:name w:val="_Style 40"/>
    <w:basedOn w:val="24"/>
    <w:uiPriority w:val="0"/>
    <w:tblPr>
      <w:tblCellMar>
        <w:left w:w="115" w:type="dxa"/>
        <w:right w:w="115" w:type="dxa"/>
      </w:tblCellMar>
    </w:tblPr>
  </w:style>
  <w:style w:type="table" w:customStyle="1" w:styleId="41">
    <w:name w:val="_Style 41"/>
    <w:basedOn w:val="24"/>
    <w:uiPriority w:val="0"/>
    <w:tblPr>
      <w:tblCellMar>
        <w:left w:w="115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Yb5MpLXyXdOdTqUpU3Hcnbx5Tg==">CgMxLjAyCGguZ2pkZ3hzOAByITFzck9Udnl5Vk9zNTVUQVk1SGdLd19LUXpLVTBNNFRWOA==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618</Words>
  <Characters>3523</Characters>
  <Lines>29</Lines>
  <Paragraphs>8</Paragraphs>
  <TotalTime>28</TotalTime>
  <ScaleCrop>false</ScaleCrop>
  <LinksUpToDate>false</LinksUpToDate>
  <CharactersWithSpaces>4133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2024-11-29T08:52:00Z</dcterms:created>
  <dc:creator>User</dc:creator>
  <cp:lastModifiedBy>Марина Молокович</cp:lastModifiedBy>
  <dcterms:modified xsi:type="dcterms:W3CDTF">2025-12-16T09:14:26Z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8267298D7AE34D57A8196B2B1B3B2F4A_13</vt:lpwstr>
  </property>
</Properties>
</file>